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0678" w14:textId="77777777" w:rsidR="00056E8B" w:rsidRPr="00826CE9" w:rsidRDefault="00056E8B" w:rsidP="00056E8B">
      <w:pPr>
        <w:spacing w:line="480" w:lineRule="auto"/>
        <w:jc w:val="both"/>
        <w:rPr>
          <w:rFonts w:ascii="Times New Roman" w:hAnsi="Times New Roman" w:cs="Times New Roman"/>
          <w:sz w:val="24"/>
          <w:szCs w:val="24"/>
        </w:rPr>
      </w:pPr>
      <w:bookmarkStart w:id="0" w:name="_Hlk46712361"/>
    </w:p>
    <w:p w14:paraId="0A6E0C21" w14:textId="77777777" w:rsidR="00056E8B" w:rsidRPr="00826CE9" w:rsidRDefault="00056E8B" w:rsidP="00056E8B">
      <w:pPr>
        <w:spacing w:line="480" w:lineRule="auto"/>
        <w:jc w:val="both"/>
        <w:rPr>
          <w:rFonts w:ascii="Times New Roman" w:hAnsi="Times New Roman" w:cs="Times New Roman"/>
          <w:sz w:val="24"/>
          <w:szCs w:val="24"/>
        </w:rPr>
      </w:pPr>
    </w:p>
    <w:p w14:paraId="3AD3FBFF" w14:textId="77777777" w:rsidR="00056E8B" w:rsidRPr="00826CE9" w:rsidRDefault="00056E8B" w:rsidP="00056E8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Health</w:t>
      </w:r>
    </w:p>
    <w:p w14:paraId="71772D57" w14:textId="77777777" w:rsidR="00056E8B" w:rsidRPr="00826CE9" w:rsidRDefault="00056E8B" w:rsidP="00056E8B">
      <w:pPr>
        <w:spacing w:line="480" w:lineRule="auto"/>
        <w:jc w:val="center"/>
        <w:rPr>
          <w:rFonts w:ascii="Times New Roman" w:hAnsi="Times New Roman" w:cs="Times New Roman"/>
          <w:b/>
          <w:bCs/>
          <w:sz w:val="24"/>
          <w:szCs w:val="24"/>
        </w:rPr>
      </w:pPr>
    </w:p>
    <w:bookmarkEnd w:id="0"/>
    <w:p w14:paraId="04135C4B"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Student’s Name</w:t>
      </w:r>
    </w:p>
    <w:p w14:paraId="75C85C1F"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Institutional Affiliation</w:t>
      </w:r>
    </w:p>
    <w:p w14:paraId="2282F7EA"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Course Name and Number</w:t>
      </w:r>
    </w:p>
    <w:p w14:paraId="156DA028"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Professor’s Name</w:t>
      </w:r>
    </w:p>
    <w:p w14:paraId="29A5D156"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Due Date</w:t>
      </w:r>
    </w:p>
    <w:p w14:paraId="595C8990" w14:textId="77777777" w:rsidR="00056E8B" w:rsidRPr="00826CE9" w:rsidRDefault="00056E8B" w:rsidP="00056E8B">
      <w:pPr>
        <w:spacing w:line="480" w:lineRule="auto"/>
        <w:jc w:val="both"/>
        <w:rPr>
          <w:rFonts w:ascii="Times New Roman" w:hAnsi="Times New Roman" w:cs="Times New Roman"/>
          <w:sz w:val="24"/>
          <w:szCs w:val="24"/>
        </w:rPr>
      </w:pPr>
    </w:p>
    <w:p w14:paraId="4E16316D" w14:textId="77777777" w:rsidR="00056E8B" w:rsidRPr="00826CE9" w:rsidRDefault="00056E8B" w:rsidP="00056E8B">
      <w:pPr>
        <w:spacing w:line="480" w:lineRule="auto"/>
        <w:jc w:val="both"/>
        <w:rPr>
          <w:rFonts w:ascii="Times New Roman" w:hAnsi="Times New Roman" w:cs="Times New Roman"/>
          <w:sz w:val="24"/>
          <w:szCs w:val="24"/>
        </w:rPr>
      </w:pPr>
    </w:p>
    <w:p w14:paraId="447313D0" w14:textId="77777777" w:rsidR="00056E8B" w:rsidRPr="00826CE9" w:rsidRDefault="00056E8B" w:rsidP="00056E8B">
      <w:pPr>
        <w:spacing w:line="480" w:lineRule="auto"/>
        <w:jc w:val="both"/>
        <w:rPr>
          <w:rFonts w:ascii="Times New Roman" w:hAnsi="Times New Roman" w:cs="Times New Roman"/>
          <w:sz w:val="24"/>
          <w:szCs w:val="24"/>
        </w:rPr>
      </w:pPr>
    </w:p>
    <w:p w14:paraId="0DCBFE03" w14:textId="77777777" w:rsidR="00056E8B" w:rsidRPr="00826CE9" w:rsidRDefault="00056E8B" w:rsidP="00056E8B">
      <w:pPr>
        <w:spacing w:line="480" w:lineRule="auto"/>
        <w:jc w:val="both"/>
        <w:rPr>
          <w:rFonts w:ascii="Times New Roman" w:hAnsi="Times New Roman" w:cs="Times New Roman"/>
          <w:sz w:val="24"/>
          <w:szCs w:val="24"/>
        </w:rPr>
      </w:pPr>
    </w:p>
    <w:p w14:paraId="65DC7EB2" w14:textId="77777777" w:rsidR="00056E8B" w:rsidRPr="00826CE9" w:rsidRDefault="00056E8B" w:rsidP="00056E8B">
      <w:pPr>
        <w:spacing w:line="480" w:lineRule="auto"/>
        <w:jc w:val="both"/>
        <w:rPr>
          <w:rFonts w:ascii="Times New Roman" w:hAnsi="Times New Roman" w:cs="Times New Roman"/>
          <w:sz w:val="24"/>
          <w:szCs w:val="24"/>
        </w:rPr>
      </w:pPr>
    </w:p>
    <w:p w14:paraId="56F5690D" w14:textId="77777777" w:rsidR="00056E8B" w:rsidRPr="00826CE9" w:rsidRDefault="00056E8B" w:rsidP="00056E8B">
      <w:pPr>
        <w:spacing w:line="480" w:lineRule="auto"/>
        <w:jc w:val="both"/>
        <w:rPr>
          <w:rFonts w:ascii="Times New Roman" w:hAnsi="Times New Roman" w:cs="Times New Roman"/>
          <w:sz w:val="24"/>
          <w:szCs w:val="24"/>
        </w:rPr>
      </w:pPr>
    </w:p>
    <w:p w14:paraId="1FCBF144" w14:textId="77777777" w:rsidR="00056E8B" w:rsidRPr="00826CE9" w:rsidRDefault="00056E8B" w:rsidP="00056E8B">
      <w:pPr>
        <w:spacing w:line="480" w:lineRule="auto"/>
        <w:jc w:val="both"/>
        <w:rPr>
          <w:rFonts w:ascii="Times New Roman" w:hAnsi="Times New Roman" w:cs="Times New Roman"/>
          <w:b/>
          <w:bCs/>
          <w:sz w:val="24"/>
          <w:szCs w:val="24"/>
        </w:rPr>
      </w:pPr>
    </w:p>
    <w:p w14:paraId="6DF37380" w14:textId="77777777" w:rsidR="00056E8B" w:rsidRPr="003B66B7" w:rsidRDefault="00056E8B" w:rsidP="00056E8B">
      <w:pPr>
        <w:rPr>
          <w:rFonts w:ascii="Times New Roman" w:hAnsi="Times New Roman" w:cs="Times New Roman"/>
          <w:sz w:val="24"/>
          <w:szCs w:val="24"/>
          <w:lang w:val="en-US"/>
        </w:rPr>
      </w:pPr>
      <w:r w:rsidRPr="00826CE9">
        <w:rPr>
          <w:rFonts w:ascii="Times New Roman" w:eastAsia="Calibri" w:hAnsi="Times New Roman" w:cs="Times New Roman"/>
          <w:b/>
          <w:sz w:val="24"/>
          <w:szCs w:val="24"/>
        </w:rPr>
        <w:tab/>
      </w:r>
      <w:r w:rsidRPr="00826CE9">
        <w:rPr>
          <w:rFonts w:ascii="Times New Roman" w:eastAsia="Calibri" w:hAnsi="Times New Roman" w:cs="Times New Roman"/>
          <w:b/>
          <w:sz w:val="24"/>
          <w:szCs w:val="24"/>
        </w:rPr>
        <w:tab/>
      </w:r>
    </w:p>
    <w:p w14:paraId="2FA2DF60" w14:textId="77777777" w:rsidR="00056E8B" w:rsidRDefault="00056E8B" w:rsidP="00056E8B">
      <w:pPr>
        <w:spacing w:line="480" w:lineRule="auto"/>
        <w:jc w:val="both"/>
        <w:rPr>
          <w:rFonts w:ascii="Times New Roman" w:hAnsi="Times New Roman" w:cs="Times New Roman"/>
          <w:sz w:val="24"/>
          <w:szCs w:val="24"/>
        </w:rPr>
      </w:pPr>
      <w:r w:rsidRPr="003B66B7">
        <w:rPr>
          <w:rFonts w:ascii="Times New Roman" w:hAnsi="Times New Roman" w:cs="Times New Roman"/>
          <w:sz w:val="24"/>
          <w:szCs w:val="24"/>
          <w:lang w:val="en-US"/>
        </w:rPr>
        <w:t xml:space="preserve">  </w:t>
      </w:r>
    </w:p>
    <w:p w14:paraId="166032AE" w14:textId="77777777" w:rsidR="00056E8B" w:rsidRDefault="00056E8B" w:rsidP="00056E8B">
      <w:pPr>
        <w:spacing w:line="480" w:lineRule="auto"/>
        <w:jc w:val="both"/>
        <w:rPr>
          <w:rFonts w:ascii="Times New Roman" w:hAnsi="Times New Roman" w:cs="Times New Roman"/>
          <w:sz w:val="24"/>
          <w:szCs w:val="24"/>
        </w:rPr>
      </w:pPr>
    </w:p>
    <w:p w14:paraId="6D002AA6" w14:textId="77777777" w:rsidR="00CA5870" w:rsidRDefault="00CA5870" w:rsidP="00CA5870">
      <w:pPr>
        <w:spacing w:line="480" w:lineRule="auto"/>
        <w:ind w:firstLine="720"/>
        <w:jc w:val="both"/>
        <w:rPr>
          <w:rFonts w:ascii="Times New Roman" w:eastAsia="Times New Roman" w:hAnsi="Times New Roman" w:cs="Times New Roman"/>
          <w:color w:val="2D3B45"/>
          <w:kern w:val="36"/>
          <w:sz w:val="24"/>
          <w:szCs w:val="24"/>
        </w:rPr>
      </w:pPr>
      <w:r>
        <w:rPr>
          <w:rFonts w:ascii="Times New Roman" w:eastAsia="Times New Roman" w:hAnsi="Times New Roman" w:cs="Times New Roman"/>
          <w:color w:val="2D3B45"/>
          <w:kern w:val="36"/>
          <w:sz w:val="24"/>
          <w:szCs w:val="24"/>
        </w:rPr>
        <w:lastRenderedPageBreak/>
        <w:t>Discussion 2 – Improving Community Health</w:t>
      </w:r>
    </w:p>
    <w:p w14:paraId="3A710908" w14:textId="77777777" w:rsidR="00CA5870" w:rsidRDefault="00CA5870" w:rsidP="00CA5870">
      <w:pPr>
        <w:shd w:val="clear" w:color="auto" w:fill="FFFFFF"/>
        <w:spacing w:before="180" w:after="180" w:line="48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lang w:val="en-US"/>
        </w:rPr>
        <w:t>1.</w:t>
      </w:r>
      <w:r>
        <w:rPr>
          <w:rFonts w:ascii="Times New Roman" w:eastAsia="Times New Roman" w:hAnsi="Times New Roman" w:cs="Times New Roman"/>
          <w:color w:val="2D3B45"/>
          <w:sz w:val="24"/>
          <w:szCs w:val="24"/>
        </w:rPr>
        <w:t>Propose one measure that will improve the health of your community, addressing health disparities and socioeconomic factors.</w:t>
      </w:r>
    </w:p>
    <w:p w14:paraId="1D7452F2" w14:textId="77777777" w:rsidR="00CA5870" w:rsidRDefault="00CA5870" w:rsidP="00CA5870">
      <w:pPr>
        <w:shd w:val="clear" w:color="auto" w:fill="FFFFFF"/>
        <w:spacing w:before="180" w:after="180" w:line="48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lang w:val="en-US"/>
        </w:rPr>
        <w:t>2.</w:t>
      </w:r>
      <w:r>
        <w:rPr>
          <w:rFonts w:ascii="Times New Roman" w:eastAsia="Times New Roman" w:hAnsi="Times New Roman" w:cs="Times New Roman"/>
          <w:color w:val="2D3B45"/>
          <w:sz w:val="24"/>
          <w:szCs w:val="24"/>
        </w:rPr>
        <w:t>Provide a summary detailing the need for this measure (this may include a little background on your community/demographics).</w:t>
      </w:r>
    </w:p>
    <w:p w14:paraId="129EDBFE" w14:textId="77777777" w:rsidR="00CA5870" w:rsidRDefault="00CA5870" w:rsidP="00CA5870">
      <w:pPr>
        <w:shd w:val="clear" w:color="auto" w:fill="FFFFFF"/>
        <w:spacing w:before="180" w:after="180" w:line="48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lang w:val="en-US"/>
        </w:rPr>
        <w:t>3.</w:t>
      </w:r>
      <w:r>
        <w:rPr>
          <w:rFonts w:ascii="Times New Roman" w:eastAsia="Times New Roman" w:hAnsi="Times New Roman" w:cs="Times New Roman"/>
          <w:color w:val="2D3B45"/>
          <w:sz w:val="24"/>
          <w:szCs w:val="24"/>
        </w:rPr>
        <w:t>Briefly explain how you will enact and support the measure.</w:t>
      </w:r>
    </w:p>
    <w:p w14:paraId="736A5D16" w14:textId="77777777" w:rsidR="00CA5870" w:rsidRDefault="00CA5870" w:rsidP="00CA5870">
      <w:pPr>
        <w:shd w:val="clear" w:color="auto" w:fill="FFFFFF"/>
        <w:spacing w:before="180" w:after="180" w:line="48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lang w:val="en-US"/>
        </w:rPr>
        <w:t>4.</w:t>
      </w:r>
      <w:r>
        <w:rPr>
          <w:rFonts w:ascii="Times New Roman" w:eastAsia="Times New Roman" w:hAnsi="Times New Roman" w:cs="Times New Roman"/>
          <w:color w:val="2D3B45"/>
          <w:sz w:val="24"/>
          <w:szCs w:val="24"/>
        </w:rPr>
        <w:t>Summarize any push-back you expect to receive (and from whom).</w:t>
      </w:r>
    </w:p>
    <w:p w14:paraId="52820F93" w14:textId="77777777" w:rsidR="00CA5870" w:rsidRDefault="00CA5870" w:rsidP="00CA5870">
      <w:pPr>
        <w:shd w:val="clear" w:color="auto" w:fill="FFFFFF"/>
        <w:spacing w:before="180" w:after="180" w:line="48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lang w:val="en-US"/>
        </w:rPr>
        <w:t>5.</w:t>
      </w:r>
      <w:r>
        <w:rPr>
          <w:rFonts w:ascii="Times New Roman" w:eastAsia="Times New Roman" w:hAnsi="Times New Roman" w:cs="Times New Roman"/>
          <w:color w:val="2D3B45"/>
          <w:sz w:val="24"/>
          <w:szCs w:val="24"/>
        </w:rPr>
        <w:t>Detail what is needed to approve or enact this measure (ex: city council approval, city budget approval, mayoral endorsement, state funding, grants, etc.)</w:t>
      </w:r>
    </w:p>
    <w:p w14:paraId="629C5A89" w14:textId="79D682D9" w:rsidR="00CA5870" w:rsidRDefault="00CA5870" w:rsidP="00CA5870">
      <w:pPr>
        <w:spacing w:line="480" w:lineRule="auto"/>
        <w:ind w:firstLine="720"/>
        <w:jc w:val="both"/>
        <w:rPr>
          <w:rFonts w:ascii="Times New Roman" w:eastAsia="Times New Roman" w:hAnsi="Times New Roman" w:cs="Times New Roman"/>
          <w:color w:val="2D3B45"/>
          <w:kern w:val="36"/>
          <w:sz w:val="24"/>
          <w:szCs w:val="24"/>
        </w:rPr>
      </w:pPr>
    </w:p>
    <w:p w14:paraId="3566A9AE" w14:textId="77777777" w:rsidR="003125B3" w:rsidRDefault="003125B3" w:rsidP="00CA5870">
      <w:pPr>
        <w:spacing w:line="480" w:lineRule="auto"/>
        <w:ind w:firstLine="720"/>
        <w:jc w:val="both"/>
        <w:rPr>
          <w:rFonts w:ascii="Times New Roman" w:eastAsia="Times New Roman" w:hAnsi="Times New Roman" w:cs="Times New Roman"/>
          <w:color w:val="2D3B45"/>
          <w:kern w:val="36"/>
          <w:sz w:val="24"/>
          <w:szCs w:val="24"/>
        </w:rPr>
      </w:pPr>
    </w:p>
    <w:p w14:paraId="512FA1D8" w14:textId="2B365A26" w:rsidR="00CA5870" w:rsidRDefault="00CA5870" w:rsidP="007E1E67">
      <w:pPr>
        <w:spacing w:line="480" w:lineRule="auto"/>
        <w:ind w:firstLine="720"/>
        <w:jc w:val="both"/>
      </w:pPr>
      <w:r>
        <w:rPr>
          <w:rFonts w:ascii="Times New Roman" w:hAnsi="Times New Roman" w:cs="Times New Roman"/>
          <w:sz w:val="24"/>
          <w:szCs w:val="24"/>
        </w:rPr>
        <w:t>Youth employment, family income, housing, education transit, public safety, and environmental challenges are among the Healthy Community Determinants</w:t>
      </w:r>
      <w:r>
        <w:rPr>
          <w:color w:val="000000"/>
          <w:shd w:val="clear" w:color="auto" w:fill="FFFFFF"/>
        </w:rPr>
        <w:t xml:space="preserve"> (</w:t>
      </w:r>
      <w:proofErr w:type="spellStart"/>
      <w:r>
        <w:rPr>
          <w:rStyle w:val="element-citation"/>
          <w:rFonts w:ascii="Times New Roman" w:hAnsi="Times New Roman" w:cs="Times New Roman"/>
          <w:color w:val="000000"/>
          <w:sz w:val="24"/>
          <w:szCs w:val="24"/>
          <w:shd w:val="clear" w:color="auto" w:fill="FFFFFF"/>
        </w:rPr>
        <w:t>Braveman</w:t>
      </w:r>
      <w:proofErr w:type="spellEnd"/>
      <w:r>
        <w:rPr>
          <w:rStyle w:val="element-citation"/>
          <w:rFonts w:ascii="Times New Roman" w:hAnsi="Times New Roman" w:cs="Times New Roman"/>
          <w:color w:val="000000"/>
          <w:sz w:val="24"/>
          <w:szCs w:val="24"/>
          <w:shd w:val="clear" w:color="auto" w:fill="FFFFFF"/>
          <w:lang w:val="en-US"/>
        </w:rPr>
        <w:t>,2006)</w:t>
      </w:r>
      <w:r>
        <w:rPr>
          <w:rFonts w:ascii="Times New Roman" w:hAnsi="Times New Roman" w:cs="Times New Roman"/>
          <w:sz w:val="24"/>
          <w:szCs w:val="24"/>
        </w:rPr>
        <w:t>.</w:t>
      </w:r>
      <w:r>
        <w:t xml:space="preserve"> </w:t>
      </w:r>
      <w:r w:rsidR="007E1E67" w:rsidRPr="007E1E67">
        <w:t>I believe that increasing early education and expanding educational opportunities is one method to enhance the care of my community. Direct teaching, middle childhood and early, has been found to benefit children's and older people' health.</w:t>
      </w:r>
      <w:r w:rsidR="007E1E67" w:rsidRPr="007E1E67">
        <w:t xml:space="preserve"> </w:t>
      </w:r>
      <w:r w:rsidR="007E1E67" w:rsidRPr="007E1E67">
        <w:t>“Schooling can enable students to generate greater earnings, which in turn provides them with psychological and social advantages, encourages active lives, and ensures that they have access to healthcare services. On the other hand, bad health can jeopardize academic achievement - a cycle that begins in childhood and continues throughout life” (Biga, 2019 ).</w:t>
      </w:r>
    </w:p>
    <w:p w14:paraId="5F2D231E" w14:textId="42CCEEF0" w:rsidR="002E06C7" w:rsidRDefault="002E06C7" w:rsidP="007E1E67">
      <w:pPr>
        <w:spacing w:line="480" w:lineRule="auto"/>
        <w:ind w:firstLine="720"/>
        <w:jc w:val="both"/>
        <w:rPr>
          <w:rFonts w:ascii="Times New Roman" w:hAnsi="Times New Roman" w:cs="Times New Roman"/>
          <w:sz w:val="24"/>
          <w:szCs w:val="24"/>
        </w:rPr>
      </w:pPr>
      <w:r w:rsidRPr="002E06C7">
        <w:rPr>
          <w:rFonts w:ascii="Times New Roman" w:hAnsi="Times New Roman" w:cs="Times New Roman"/>
          <w:sz w:val="24"/>
          <w:szCs w:val="24"/>
        </w:rPr>
        <w:t xml:space="preserve">I also believe that financial assistance from state and local authorities can aid boost the number of low-income families enrolled in pre - primary education. As a result, in order for this </w:t>
      </w:r>
      <w:r w:rsidRPr="002E06C7">
        <w:rPr>
          <w:rFonts w:ascii="Times New Roman" w:hAnsi="Times New Roman" w:cs="Times New Roman"/>
          <w:sz w:val="24"/>
          <w:szCs w:val="24"/>
        </w:rPr>
        <w:lastRenderedPageBreak/>
        <w:t xml:space="preserve">initiative to succeed in my </w:t>
      </w:r>
      <w:r w:rsidR="00F36AE5" w:rsidRPr="002E06C7">
        <w:rPr>
          <w:rFonts w:ascii="Times New Roman" w:hAnsi="Times New Roman" w:cs="Times New Roman"/>
          <w:sz w:val="24"/>
          <w:szCs w:val="24"/>
        </w:rPr>
        <w:t>neighbourhood</w:t>
      </w:r>
      <w:r w:rsidRPr="002E06C7">
        <w:rPr>
          <w:rFonts w:ascii="Times New Roman" w:hAnsi="Times New Roman" w:cs="Times New Roman"/>
          <w:sz w:val="24"/>
          <w:szCs w:val="24"/>
        </w:rPr>
        <w:t>, permission from state and local authorities would've been required.</w:t>
      </w:r>
      <w:r w:rsidR="00F36AE5" w:rsidRPr="00F36AE5">
        <w:t xml:space="preserve"> </w:t>
      </w:r>
      <w:r w:rsidR="00EE3270" w:rsidRPr="00EE3270">
        <w:t>To enable lower socioeconomic households to join the primary education institutions in my town, financing, grants, or other financial means would be required (ED Trust, 2014).</w:t>
      </w:r>
      <w:r w:rsidR="00F36AE5" w:rsidRPr="00F36AE5">
        <w:rPr>
          <w:rFonts w:ascii="Times New Roman" w:hAnsi="Times New Roman" w:cs="Times New Roman"/>
          <w:sz w:val="24"/>
          <w:szCs w:val="24"/>
        </w:rPr>
        <w:t>My idea, I believe, will help to decrease health inequities and improve my community at large general economic and social condition. Starting with preschool education can help people make healthy living decisions at an early age and manage their health issues from an early child.</w:t>
      </w:r>
    </w:p>
    <w:p w14:paraId="4AF7447B" w14:textId="0B0AED9E" w:rsidR="007A504C" w:rsidRDefault="007A504C" w:rsidP="007E1E67">
      <w:pPr>
        <w:spacing w:line="480" w:lineRule="auto"/>
        <w:ind w:firstLine="720"/>
        <w:jc w:val="both"/>
        <w:rPr>
          <w:rFonts w:ascii="Times New Roman" w:hAnsi="Times New Roman" w:cs="Times New Roman"/>
          <w:sz w:val="24"/>
          <w:szCs w:val="24"/>
        </w:rPr>
      </w:pPr>
    </w:p>
    <w:p w14:paraId="3D4A6C16" w14:textId="6B216FD7" w:rsidR="007A504C" w:rsidRDefault="007A504C" w:rsidP="007E1E67">
      <w:pPr>
        <w:spacing w:line="480" w:lineRule="auto"/>
        <w:ind w:firstLine="720"/>
        <w:jc w:val="both"/>
        <w:rPr>
          <w:rFonts w:ascii="Times New Roman" w:hAnsi="Times New Roman" w:cs="Times New Roman"/>
          <w:sz w:val="24"/>
          <w:szCs w:val="24"/>
        </w:rPr>
      </w:pPr>
    </w:p>
    <w:p w14:paraId="7CCC81DD" w14:textId="4C9EF7BE" w:rsidR="007A504C" w:rsidRDefault="007A504C" w:rsidP="007E1E67">
      <w:pPr>
        <w:spacing w:line="480" w:lineRule="auto"/>
        <w:ind w:firstLine="720"/>
        <w:jc w:val="both"/>
        <w:rPr>
          <w:rFonts w:ascii="Times New Roman" w:hAnsi="Times New Roman" w:cs="Times New Roman"/>
          <w:sz w:val="24"/>
          <w:szCs w:val="24"/>
        </w:rPr>
      </w:pPr>
    </w:p>
    <w:p w14:paraId="099302A0" w14:textId="67D87C5B" w:rsidR="007A504C" w:rsidRDefault="007A504C" w:rsidP="007E1E67">
      <w:pPr>
        <w:spacing w:line="480" w:lineRule="auto"/>
        <w:ind w:firstLine="720"/>
        <w:jc w:val="both"/>
        <w:rPr>
          <w:rFonts w:ascii="Times New Roman" w:hAnsi="Times New Roman" w:cs="Times New Roman"/>
          <w:sz w:val="24"/>
          <w:szCs w:val="24"/>
        </w:rPr>
      </w:pPr>
    </w:p>
    <w:p w14:paraId="77278CCA" w14:textId="43512A80" w:rsidR="007A504C" w:rsidRDefault="007A504C" w:rsidP="007E1E67">
      <w:pPr>
        <w:spacing w:line="480" w:lineRule="auto"/>
        <w:ind w:firstLine="720"/>
        <w:jc w:val="both"/>
        <w:rPr>
          <w:rFonts w:ascii="Times New Roman" w:hAnsi="Times New Roman" w:cs="Times New Roman"/>
          <w:sz w:val="24"/>
          <w:szCs w:val="24"/>
        </w:rPr>
      </w:pPr>
    </w:p>
    <w:p w14:paraId="1BD859ED" w14:textId="55FEA260" w:rsidR="007A504C" w:rsidRDefault="007A504C" w:rsidP="007E1E67">
      <w:pPr>
        <w:spacing w:line="480" w:lineRule="auto"/>
        <w:ind w:firstLine="720"/>
        <w:jc w:val="both"/>
        <w:rPr>
          <w:rFonts w:ascii="Times New Roman" w:hAnsi="Times New Roman" w:cs="Times New Roman"/>
          <w:sz w:val="24"/>
          <w:szCs w:val="24"/>
        </w:rPr>
      </w:pPr>
    </w:p>
    <w:p w14:paraId="24A82F71" w14:textId="6330D179" w:rsidR="007A504C" w:rsidRDefault="007A504C" w:rsidP="007E1E67">
      <w:pPr>
        <w:spacing w:line="480" w:lineRule="auto"/>
        <w:ind w:firstLine="720"/>
        <w:jc w:val="both"/>
        <w:rPr>
          <w:rFonts w:ascii="Times New Roman" w:hAnsi="Times New Roman" w:cs="Times New Roman"/>
          <w:sz w:val="24"/>
          <w:szCs w:val="24"/>
        </w:rPr>
      </w:pPr>
    </w:p>
    <w:p w14:paraId="62E0FD79" w14:textId="6C690816" w:rsidR="007A504C" w:rsidRDefault="007A504C" w:rsidP="007E1E67">
      <w:pPr>
        <w:spacing w:line="480" w:lineRule="auto"/>
        <w:ind w:firstLine="720"/>
        <w:jc w:val="both"/>
        <w:rPr>
          <w:rFonts w:ascii="Times New Roman" w:hAnsi="Times New Roman" w:cs="Times New Roman"/>
          <w:sz w:val="24"/>
          <w:szCs w:val="24"/>
        </w:rPr>
      </w:pPr>
    </w:p>
    <w:p w14:paraId="14681ADF" w14:textId="78DB9F9F" w:rsidR="007A504C" w:rsidRDefault="007A504C" w:rsidP="007E1E67">
      <w:pPr>
        <w:spacing w:line="480" w:lineRule="auto"/>
        <w:ind w:firstLine="720"/>
        <w:jc w:val="both"/>
        <w:rPr>
          <w:rFonts w:ascii="Times New Roman" w:hAnsi="Times New Roman" w:cs="Times New Roman"/>
          <w:sz w:val="24"/>
          <w:szCs w:val="24"/>
        </w:rPr>
      </w:pPr>
    </w:p>
    <w:p w14:paraId="1C8782F6" w14:textId="15B7D5EF" w:rsidR="007A504C" w:rsidRDefault="007A504C" w:rsidP="007E1E67">
      <w:pPr>
        <w:spacing w:line="480" w:lineRule="auto"/>
        <w:ind w:firstLine="720"/>
        <w:jc w:val="both"/>
        <w:rPr>
          <w:rFonts w:ascii="Times New Roman" w:hAnsi="Times New Roman" w:cs="Times New Roman"/>
          <w:sz w:val="24"/>
          <w:szCs w:val="24"/>
        </w:rPr>
      </w:pPr>
    </w:p>
    <w:p w14:paraId="4896FF00" w14:textId="63C18049" w:rsidR="007A504C" w:rsidRDefault="007A504C" w:rsidP="007E1E67">
      <w:pPr>
        <w:spacing w:line="480" w:lineRule="auto"/>
        <w:ind w:firstLine="720"/>
        <w:jc w:val="both"/>
        <w:rPr>
          <w:rFonts w:ascii="Times New Roman" w:hAnsi="Times New Roman" w:cs="Times New Roman"/>
          <w:sz w:val="24"/>
          <w:szCs w:val="24"/>
        </w:rPr>
      </w:pPr>
    </w:p>
    <w:p w14:paraId="11634FD5" w14:textId="29FA53A8" w:rsidR="007A504C" w:rsidRDefault="007A504C" w:rsidP="007E1E67">
      <w:pPr>
        <w:spacing w:line="480" w:lineRule="auto"/>
        <w:ind w:firstLine="720"/>
        <w:jc w:val="both"/>
        <w:rPr>
          <w:rFonts w:ascii="Times New Roman" w:hAnsi="Times New Roman" w:cs="Times New Roman"/>
          <w:sz w:val="24"/>
          <w:szCs w:val="24"/>
        </w:rPr>
      </w:pPr>
    </w:p>
    <w:p w14:paraId="03680D21" w14:textId="49CC6E33" w:rsidR="007A504C" w:rsidRDefault="007A504C" w:rsidP="007E1E67">
      <w:pPr>
        <w:spacing w:line="480" w:lineRule="auto"/>
        <w:ind w:firstLine="720"/>
        <w:jc w:val="both"/>
        <w:rPr>
          <w:rFonts w:ascii="Times New Roman" w:hAnsi="Times New Roman" w:cs="Times New Roman"/>
          <w:sz w:val="24"/>
          <w:szCs w:val="24"/>
        </w:rPr>
      </w:pPr>
    </w:p>
    <w:p w14:paraId="42AC71BE" w14:textId="03928C4D" w:rsidR="007A504C" w:rsidRDefault="007A504C" w:rsidP="007A504C">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281D29EF" w14:textId="39AD6A0B" w:rsidR="007A504C" w:rsidRPr="007A504C" w:rsidRDefault="007A504C" w:rsidP="007A504C">
      <w:pPr>
        <w:spacing w:line="480" w:lineRule="auto"/>
        <w:ind w:firstLine="720"/>
        <w:jc w:val="center"/>
        <w:rPr>
          <w:rFonts w:ascii="Times New Roman" w:hAnsi="Times New Roman" w:cs="Times New Roman"/>
          <w:sz w:val="24"/>
          <w:szCs w:val="24"/>
          <w:lang w:val="en-US"/>
        </w:rPr>
      </w:pPr>
      <w:r>
        <w:rPr>
          <w:rFonts w:ascii="Arial" w:hAnsi="Arial" w:cs="Arial"/>
          <w:color w:val="222222"/>
          <w:sz w:val="20"/>
          <w:szCs w:val="20"/>
          <w:shd w:val="clear" w:color="auto" w:fill="FFFFFF"/>
        </w:rPr>
        <w:t xml:space="preserve">Brinkman, S. A., Hasan, A., Jung, H., </w:t>
      </w:r>
      <w:proofErr w:type="spellStart"/>
      <w:r>
        <w:rPr>
          <w:rFonts w:ascii="Arial" w:hAnsi="Arial" w:cs="Arial"/>
          <w:color w:val="222222"/>
          <w:sz w:val="20"/>
          <w:szCs w:val="20"/>
          <w:shd w:val="clear" w:color="auto" w:fill="FFFFFF"/>
        </w:rPr>
        <w:t>Kinnell</w:t>
      </w:r>
      <w:proofErr w:type="spellEnd"/>
      <w:r>
        <w:rPr>
          <w:rFonts w:ascii="Arial" w:hAnsi="Arial" w:cs="Arial"/>
          <w:color w:val="222222"/>
          <w:sz w:val="20"/>
          <w:szCs w:val="20"/>
          <w:shd w:val="clear" w:color="auto" w:fill="FFFFFF"/>
        </w:rPr>
        <w:t>, A., &amp; Pradhan, M. (2017). The impact of expanding access to early childhood education services in rural Indonesia.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Labor</w:t>
      </w:r>
      <w:proofErr w:type="spellEnd"/>
      <w:r>
        <w:rPr>
          <w:rFonts w:ascii="Arial" w:hAnsi="Arial" w:cs="Arial"/>
          <w:i/>
          <w:iCs/>
          <w:color w:val="222222"/>
          <w:sz w:val="20"/>
          <w:szCs w:val="20"/>
          <w:shd w:val="clear" w:color="auto" w:fill="FFFFFF"/>
        </w:rPr>
        <w:t xml:space="preserve">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(S1), S305-S335.</w:t>
      </w:r>
    </w:p>
    <w:p w14:paraId="5BF8BA01" w14:textId="77777777" w:rsidR="00C15E71" w:rsidRPr="003B66B7" w:rsidRDefault="00C15E71" w:rsidP="00C64660">
      <w:pPr>
        <w:jc w:val="center"/>
        <w:rPr>
          <w:rFonts w:ascii="Times New Roman" w:hAnsi="Times New Roman" w:cs="Times New Roman"/>
          <w:sz w:val="24"/>
          <w:szCs w:val="24"/>
          <w:lang w:val="en-US"/>
        </w:rPr>
      </w:pPr>
    </w:p>
    <w:sectPr w:rsidR="00C15E71" w:rsidRPr="003B66B7" w:rsidSect="00DF7285">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F02C" w14:textId="77777777" w:rsidR="00705DD7" w:rsidRDefault="00705DD7">
      <w:pPr>
        <w:spacing w:after="0" w:line="240" w:lineRule="auto"/>
      </w:pPr>
      <w:r>
        <w:separator/>
      </w:r>
    </w:p>
  </w:endnote>
  <w:endnote w:type="continuationSeparator" w:id="0">
    <w:p w14:paraId="01866CB3" w14:textId="77777777" w:rsidR="00705DD7" w:rsidRDefault="0070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35A2" w14:textId="77777777" w:rsidR="00705DD7" w:rsidRDefault="00705DD7">
      <w:pPr>
        <w:spacing w:after="0" w:line="240" w:lineRule="auto"/>
      </w:pPr>
      <w:r>
        <w:separator/>
      </w:r>
    </w:p>
  </w:footnote>
  <w:footnote w:type="continuationSeparator" w:id="0">
    <w:p w14:paraId="3F2B53BC" w14:textId="77777777" w:rsidR="00705DD7" w:rsidRDefault="0070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5087" w14:textId="77777777" w:rsidR="00DF7285" w:rsidRDefault="00056E8B">
    <w:pPr>
      <w:pStyle w:val="Header"/>
    </w:pPr>
    <w:r>
      <w:t>Health</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34"/>
    <w:rsid w:val="00056E8B"/>
    <w:rsid w:val="00073266"/>
    <w:rsid w:val="000F0875"/>
    <w:rsid w:val="001B5329"/>
    <w:rsid w:val="001D7094"/>
    <w:rsid w:val="001F3FEF"/>
    <w:rsid w:val="002E06C7"/>
    <w:rsid w:val="00311351"/>
    <w:rsid w:val="003125B3"/>
    <w:rsid w:val="00344B86"/>
    <w:rsid w:val="003B66B7"/>
    <w:rsid w:val="00433F4F"/>
    <w:rsid w:val="004D6EC3"/>
    <w:rsid w:val="004F1E34"/>
    <w:rsid w:val="005F6381"/>
    <w:rsid w:val="006140AB"/>
    <w:rsid w:val="006A3CAF"/>
    <w:rsid w:val="006B67BB"/>
    <w:rsid w:val="00705DD7"/>
    <w:rsid w:val="007150CB"/>
    <w:rsid w:val="007528AF"/>
    <w:rsid w:val="007A504C"/>
    <w:rsid w:val="007E1E67"/>
    <w:rsid w:val="008843E9"/>
    <w:rsid w:val="008B0750"/>
    <w:rsid w:val="008B4688"/>
    <w:rsid w:val="00973AC6"/>
    <w:rsid w:val="00A55A90"/>
    <w:rsid w:val="00B16681"/>
    <w:rsid w:val="00B84F95"/>
    <w:rsid w:val="00C123E2"/>
    <w:rsid w:val="00C15E71"/>
    <w:rsid w:val="00C64660"/>
    <w:rsid w:val="00CA5870"/>
    <w:rsid w:val="00D736CC"/>
    <w:rsid w:val="00E30EA6"/>
    <w:rsid w:val="00E6536B"/>
    <w:rsid w:val="00EE3270"/>
    <w:rsid w:val="00F36AE5"/>
    <w:rsid w:val="00FF57A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9B0D"/>
  <w15:chartTrackingRefBased/>
  <w15:docId w15:val="{7AB316CF-B2FD-4946-A14B-947D39C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C123E2"/>
  </w:style>
  <w:style w:type="paragraph" w:styleId="Header">
    <w:name w:val="header"/>
    <w:basedOn w:val="Normal"/>
    <w:link w:val="HeaderChar"/>
    <w:uiPriority w:val="99"/>
    <w:unhideWhenUsed/>
    <w:rsid w:val="00056E8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56E8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2021-07-21T23:36:00Z</dcterms:created>
  <dcterms:modified xsi:type="dcterms:W3CDTF">2021-07-21T23:53:00Z</dcterms:modified>
</cp:coreProperties>
</file>